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2A3" w:rsidRDefault="00E952A3" w:rsidP="00E952A3">
      <w:pPr>
        <w:pStyle w:val="NormalWeb"/>
      </w:pPr>
      <w:r>
        <w:t>Dominion College of Business, Healthcare and Technology Inc. gladly announce to you that the College's COVID-19 readiness plan has been approved by the Government of Canada as Designated Learning Institutions (DLIs).</w:t>
      </w:r>
    </w:p>
    <w:p w:rsidR="00E952A3" w:rsidRDefault="00E952A3" w:rsidP="00E952A3">
      <w:pPr>
        <w:pStyle w:val="NormalWeb"/>
      </w:pPr>
      <w:r>
        <w:t xml:space="preserve">See IRCC's list of DLIs with approved COVID-19 readiness plans. </w:t>
      </w:r>
      <w:hyperlink r:id="rId4" w:tgtFrame="_blank" w:history="1">
        <w:proofErr w:type="spellStart"/>
        <w:r>
          <w:rPr>
            <w:rStyle w:val="Strong"/>
            <w:color w:val="0000FF"/>
            <w:u w:val="single"/>
          </w:rPr>
          <w:t>Coronavirus</w:t>
        </w:r>
        <w:proofErr w:type="spellEnd"/>
        <w:r>
          <w:rPr>
            <w:rStyle w:val="Strong"/>
            <w:color w:val="0000FF"/>
            <w:u w:val="single"/>
          </w:rPr>
          <w:t xml:space="preserve"> disease (COVID-19): Designated learning institutions reopening to international students - Canada.ca</w:t>
        </w:r>
      </w:hyperlink>
    </w:p>
    <w:p w:rsidR="00E952A3" w:rsidRDefault="00E952A3" w:rsidP="00E952A3">
      <w:pPr>
        <w:pStyle w:val="NormalWeb"/>
      </w:pPr>
      <w:r>
        <w:t>The approval means the students who meet the requirements criteria outlined by Immigration, Refugees and Citizenship Canada (IRCC) will be able to travel to Canada. Travelers should not make any travel plans until they have met all requirements and received all necessary authorizations.</w:t>
      </w:r>
    </w:p>
    <w:p w:rsidR="00E952A3" w:rsidRDefault="00E952A3" w:rsidP="00E952A3">
      <w:pPr>
        <w:pStyle w:val="NormalWeb"/>
      </w:pPr>
      <w:r>
        <w:t>International students can now enter Canada with a valid study permit or letter of introduction that shows that you are approved for a study permit. In addition to having a study permit or a letter of introduction, students must also have a valid Temporary Resident Visa (TRV) or an Electronic Travel Authorization (</w:t>
      </w:r>
      <w:proofErr w:type="spellStart"/>
      <w:r>
        <w:t>eTA</w:t>
      </w:r>
      <w:proofErr w:type="spellEnd"/>
      <w:r>
        <w:t>).</w:t>
      </w:r>
    </w:p>
    <w:p w:rsidR="002436F6" w:rsidRDefault="002436F6"/>
    <w:sectPr w:rsidR="002436F6" w:rsidSect="00243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952A3"/>
    <w:rsid w:val="002436F6"/>
    <w:rsid w:val="00E952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2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2A3"/>
    <w:rPr>
      <w:b/>
      <w:bCs/>
    </w:rPr>
  </w:style>
</w:styles>
</file>

<file path=word/webSettings.xml><?xml version="1.0" encoding="utf-8"?>
<w:webSettings xmlns:r="http://schemas.openxmlformats.org/officeDocument/2006/relationships" xmlns:w="http://schemas.openxmlformats.org/wordprocessingml/2006/main">
  <w:divs>
    <w:div w:id="2006395921">
      <w:bodyDiv w:val="1"/>
      <w:marLeft w:val="0"/>
      <w:marRight w:val="0"/>
      <w:marTop w:val="0"/>
      <w:marBottom w:val="0"/>
      <w:divBdr>
        <w:top w:val="none" w:sz="0" w:space="0" w:color="auto"/>
        <w:left w:val="none" w:sz="0" w:space="0" w:color="auto"/>
        <w:bottom w:val="none" w:sz="0" w:space="0" w:color="auto"/>
        <w:right w:val="none" w:sz="0" w:space="0" w:color="auto"/>
      </w:divBdr>
      <w:divsChild>
        <w:div w:id="10886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anada.ca/en/immigration-refugees-citizenship/services/coronavirus-covid19/students/approved-dl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2021-09-07T05:56:00Z</dcterms:created>
  <dcterms:modified xsi:type="dcterms:W3CDTF">2021-09-07T06:06:00Z</dcterms:modified>
</cp:coreProperties>
</file>